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70F8" w:rsidRDefault="009970F8" w:rsidP="00675859">
      <w:pPr>
        <w:jc w:val="center"/>
        <w:rPr>
          <w:rFonts w:ascii="Times New Roman" w:hAnsi="Times New Roman" w:cs="Times New Roman"/>
        </w:rPr>
      </w:pPr>
    </w:p>
    <w:p w:rsidR="00675859" w:rsidRDefault="00675859" w:rsidP="00675859">
      <w:pPr>
        <w:jc w:val="center"/>
        <w:rPr>
          <w:rFonts w:ascii="Times New Roman" w:hAnsi="Times New Roman" w:cs="Times New Roman"/>
        </w:rPr>
      </w:pPr>
    </w:p>
    <w:p w:rsidR="00675859" w:rsidRDefault="00675859" w:rsidP="00675859">
      <w:pPr>
        <w:jc w:val="center"/>
        <w:rPr>
          <w:rFonts w:ascii="Times New Roman" w:hAnsi="Times New Roman" w:cs="Times New Roman"/>
        </w:rPr>
      </w:pPr>
    </w:p>
    <w:p w:rsidR="00675859" w:rsidRDefault="00675859" w:rsidP="00675859">
      <w:pPr>
        <w:jc w:val="center"/>
        <w:rPr>
          <w:rFonts w:ascii="Times New Roman" w:hAnsi="Times New Roman" w:cs="Times New Roman"/>
        </w:rPr>
      </w:pPr>
    </w:p>
    <w:p w:rsidR="00675859" w:rsidRDefault="00675859" w:rsidP="00675859">
      <w:pPr>
        <w:jc w:val="center"/>
        <w:rPr>
          <w:rFonts w:ascii="Times New Roman" w:hAnsi="Times New Roman" w:cs="Times New Roman"/>
        </w:rPr>
      </w:pPr>
    </w:p>
    <w:p w:rsidR="00675859" w:rsidRDefault="00675859" w:rsidP="00675859">
      <w:pPr>
        <w:jc w:val="center"/>
        <w:rPr>
          <w:rFonts w:ascii="Times New Roman" w:hAnsi="Times New Roman" w:cs="Times New Roman"/>
        </w:rPr>
      </w:pPr>
    </w:p>
    <w:p w:rsidR="00675859" w:rsidRDefault="00675859" w:rsidP="00675859">
      <w:pPr>
        <w:jc w:val="center"/>
        <w:rPr>
          <w:rFonts w:ascii="Times New Roman" w:hAnsi="Times New Roman" w:cs="Times New Roman"/>
        </w:rPr>
      </w:pPr>
    </w:p>
    <w:p w:rsidR="00675859" w:rsidRDefault="00675859" w:rsidP="00675859">
      <w:pPr>
        <w:jc w:val="center"/>
        <w:rPr>
          <w:rFonts w:ascii="Times New Roman" w:hAnsi="Times New Roman" w:cs="Times New Roman"/>
        </w:rPr>
      </w:pPr>
    </w:p>
    <w:p w:rsidR="00675859" w:rsidRPr="00CA6C78" w:rsidRDefault="00675859" w:rsidP="00675859">
      <w:pPr>
        <w:spacing w:after="160" w:line="480" w:lineRule="auto"/>
        <w:jc w:val="center"/>
        <w:rPr>
          <w:rFonts w:ascii="Times New Roman" w:eastAsia="Calibri" w:hAnsi="Times New Roman" w:cs="Times New Roman"/>
        </w:rPr>
      </w:pPr>
      <w:r>
        <w:rPr>
          <w:rFonts w:ascii="Times New Roman" w:eastAsia="Calibri" w:hAnsi="Times New Roman" w:cs="Times New Roman"/>
        </w:rPr>
        <w:t>Analyzing Politics and the State</w:t>
      </w:r>
    </w:p>
    <w:p w:rsidR="00675859" w:rsidRPr="00CA6C78" w:rsidRDefault="00675859" w:rsidP="00675859">
      <w:pPr>
        <w:spacing w:after="160" w:line="480" w:lineRule="auto"/>
        <w:jc w:val="center"/>
        <w:rPr>
          <w:rFonts w:ascii="Times New Roman" w:eastAsia="Calibri" w:hAnsi="Times New Roman" w:cs="Times New Roman"/>
        </w:rPr>
      </w:pPr>
      <w:r w:rsidRPr="00CA6C78">
        <w:rPr>
          <w:rFonts w:ascii="Times New Roman" w:eastAsia="Calibri" w:hAnsi="Times New Roman" w:cs="Times New Roman"/>
        </w:rPr>
        <w:t>Student’s Name</w:t>
      </w:r>
    </w:p>
    <w:p w:rsidR="00675859" w:rsidRPr="00CA6C78" w:rsidRDefault="00675859" w:rsidP="00675859">
      <w:pPr>
        <w:spacing w:after="160" w:line="480" w:lineRule="auto"/>
        <w:jc w:val="center"/>
        <w:rPr>
          <w:rFonts w:ascii="Times New Roman" w:eastAsia="Calibri" w:hAnsi="Times New Roman" w:cs="Times New Roman"/>
        </w:rPr>
      </w:pPr>
      <w:r w:rsidRPr="00CA6C78">
        <w:rPr>
          <w:rFonts w:ascii="Times New Roman" w:eastAsia="Calibri" w:hAnsi="Times New Roman" w:cs="Times New Roman"/>
        </w:rPr>
        <w:t>Course Name</w:t>
      </w:r>
    </w:p>
    <w:p w:rsidR="00675859" w:rsidRDefault="00675859" w:rsidP="00675859">
      <w:pPr>
        <w:spacing w:after="160" w:line="480" w:lineRule="auto"/>
        <w:jc w:val="center"/>
        <w:rPr>
          <w:rFonts w:ascii="Times New Roman" w:eastAsia="Calibri" w:hAnsi="Times New Roman" w:cs="Times New Roman"/>
        </w:rPr>
      </w:pPr>
      <w:r w:rsidRPr="00CA6C78">
        <w:rPr>
          <w:rFonts w:ascii="Times New Roman" w:eastAsia="Calibri" w:hAnsi="Times New Roman" w:cs="Times New Roman"/>
        </w:rPr>
        <w:t>Date</w:t>
      </w:r>
    </w:p>
    <w:p w:rsidR="00675859" w:rsidRDefault="00675859" w:rsidP="00675859">
      <w:pPr>
        <w:spacing w:after="160" w:line="480" w:lineRule="auto"/>
        <w:jc w:val="center"/>
        <w:rPr>
          <w:rFonts w:ascii="Times New Roman" w:eastAsia="Calibri" w:hAnsi="Times New Roman" w:cs="Times New Roman"/>
        </w:rPr>
      </w:pPr>
    </w:p>
    <w:p w:rsidR="00675859" w:rsidRDefault="00675859" w:rsidP="00675859">
      <w:pPr>
        <w:spacing w:after="160" w:line="480" w:lineRule="auto"/>
        <w:jc w:val="center"/>
        <w:rPr>
          <w:rFonts w:ascii="Times New Roman" w:eastAsia="Calibri" w:hAnsi="Times New Roman" w:cs="Times New Roman"/>
        </w:rPr>
      </w:pPr>
    </w:p>
    <w:p w:rsidR="00675859" w:rsidRDefault="00675859" w:rsidP="00675859">
      <w:pPr>
        <w:spacing w:after="160" w:line="480" w:lineRule="auto"/>
        <w:jc w:val="center"/>
        <w:rPr>
          <w:rFonts w:ascii="Times New Roman" w:eastAsia="Calibri" w:hAnsi="Times New Roman" w:cs="Times New Roman"/>
        </w:rPr>
      </w:pPr>
    </w:p>
    <w:p w:rsidR="00675859" w:rsidRDefault="00675859" w:rsidP="00675859">
      <w:pPr>
        <w:spacing w:after="160" w:line="480" w:lineRule="auto"/>
        <w:jc w:val="center"/>
        <w:rPr>
          <w:rFonts w:ascii="Times New Roman" w:eastAsia="Calibri" w:hAnsi="Times New Roman" w:cs="Times New Roman"/>
        </w:rPr>
      </w:pPr>
    </w:p>
    <w:p w:rsidR="00675859" w:rsidRDefault="00675859" w:rsidP="00675859">
      <w:pPr>
        <w:spacing w:after="160" w:line="480" w:lineRule="auto"/>
        <w:jc w:val="center"/>
        <w:rPr>
          <w:rFonts w:ascii="Times New Roman" w:eastAsia="Calibri" w:hAnsi="Times New Roman" w:cs="Times New Roman"/>
        </w:rPr>
      </w:pPr>
    </w:p>
    <w:p w:rsidR="00675859" w:rsidRDefault="00675859" w:rsidP="00675859">
      <w:pPr>
        <w:spacing w:after="160" w:line="480" w:lineRule="auto"/>
        <w:jc w:val="center"/>
        <w:rPr>
          <w:rFonts w:ascii="Times New Roman" w:eastAsia="Calibri" w:hAnsi="Times New Roman" w:cs="Times New Roman"/>
        </w:rPr>
      </w:pPr>
    </w:p>
    <w:p w:rsidR="00675859" w:rsidRDefault="00675859" w:rsidP="00675859">
      <w:pPr>
        <w:spacing w:after="160" w:line="480" w:lineRule="auto"/>
        <w:jc w:val="center"/>
        <w:rPr>
          <w:rFonts w:ascii="Times New Roman" w:eastAsia="Calibri" w:hAnsi="Times New Roman" w:cs="Times New Roman"/>
        </w:rPr>
      </w:pPr>
    </w:p>
    <w:p w:rsidR="00675859" w:rsidRDefault="00675859" w:rsidP="00675859">
      <w:pPr>
        <w:spacing w:after="160" w:line="480" w:lineRule="auto"/>
        <w:jc w:val="center"/>
        <w:rPr>
          <w:rFonts w:ascii="Times New Roman" w:eastAsia="Calibri" w:hAnsi="Times New Roman" w:cs="Times New Roman"/>
        </w:rPr>
      </w:pPr>
    </w:p>
    <w:p w:rsidR="00675859" w:rsidRDefault="00675859" w:rsidP="00675859">
      <w:pPr>
        <w:spacing w:after="160" w:line="480" w:lineRule="auto"/>
        <w:jc w:val="center"/>
        <w:rPr>
          <w:rFonts w:ascii="Times New Roman" w:eastAsia="Calibri" w:hAnsi="Times New Roman" w:cs="Times New Roman"/>
        </w:rPr>
      </w:pPr>
    </w:p>
    <w:p w:rsidR="00675859" w:rsidRDefault="00675859" w:rsidP="00675859">
      <w:pPr>
        <w:spacing w:after="160" w:line="480" w:lineRule="auto"/>
        <w:jc w:val="center"/>
        <w:rPr>
          <w:rFonts w:ascii="Times New Roman" w:eastAsia="Calibri" w:hAnsi="Times New Roman" w:cs="Times New Roman"/>
        </w:rPr>
      </w:pPr>
    </w:p>
    <w:p w:rsidR="00675859" w:rsidRDefault="00675859" w:rsidP="00675859">
      <w:pPr>
        <w:spacing w:after="160" w:line="480" w:lineRule="auto"/>
        <w:jc w:val="center"/>
        <w:rPr>
          <w:rFonts w:ascii="Times New Roman" w:eastAsia="Calibri" w:hAnsi="Times New Roman" w:cs="Times New Roman"/>
        </w:rPr>
      </w:pPr>
    </w:p>
    <w:p w:rsidR="00675859" w:rsidRDefault="00E57606" w:rsidP="00675859">
      <w:pPr>
        <w:spacing w:after="160"/>
        <w:rPr>
          <w:rFonts w:ascii="Times New Roman" w:eastAsia="Calibri" w:hAnsi="Times New Roman" w:cs="Times New Roman"/>
        </w:rPr>
      </w:pPr>
      <w:r>
        <w:rPr>
          <w:rFonts w:ascii="Times New Roman" w:eastAsia="Calibri" w:hAnsi="Times New Roman" w:cs="Times New Roman"/>
        </w:rPr>
        <w:lastRenderedPageBreak/>
        <w:t xml:space="preserve">      </w:t>
      </w:r>
      <w:r w:rsidR="00EB3CBD">
        <w:rPr>
          <w:rFonts w:ascii="Times New Roman" w:eastAsia="Calibri" w:hAnsi="Times New Roman" w:cs="Times New Roman"/>
        </w:rPr>
        <w:t xml:space="preserve"> From the chapter the first impression is that the people of Medieval England depends on the livestock as a source of their livelihood. Since they share one common land, the only fear for them is disease, war and natural calamities that incase it happens their togetherness might be compromised. As much as the people are together there is this impression of </w:t>
      </w:r>
      <w:r w:rsidR="00BF2D95">
        <w:rPr>
          <w:rFonts w:ascii="Times New Roman" w:eastAsia="Calibri" w:hAnsi="Times New Roman" w:cs="Times New Roman"/>
        </w:rPr>
        <w:t>selfish, which</w:t>
      </w:r>
      <w:r w:rsidR="00EB3CBD">
        <w:rPr>
          <w:rFonts w:ascii="Times New Roman" w:eastAsia="Calibri" w:hAnsi="Times New Roman" w:cs="Times New Roman"/>
        </w:rPr>
        <w:t xml:space="preserve"> seems to be depicted by the fact that each of them is tempted to t</w:t>
      </w:r>
      <w:r w:rsidR="00BF2D95">
        <w:rPr>
          <w:rFonts w:ascii="Times New Roman" w:eastAsia="Calibri" w:hAnsi="Times New Roman" w:cs="Times New Roman"/>
        </w:rPr>
        <w:t>hink about adding more cow</w:t>
      </w:r>
      <w:r w:rsidR="00EB3CBD">
        <w:rPr>
          <w:rFonts w:ascii="Times New Roman" w:eastAsia="Calibri" w:hAnsi="Times New Roman" w:cs="Times New Roman"/>
        </w:rPr>
        <w:t xml:space="preserve"> </w:t>
      </w:r>
      <w:r w:rsidR="00945D2B">
        <w:rPr>
          <w:rFonts w:ascii="Times New Roman" w:eastAsia="Calibri" w:hAnsi="Times New Roman" w:cs="Times New Roman"/>
        </w:rPr>
        <w:t>to</w:t>
      </w:r>
      <w:r w:rsidR="00BF2D95">
        <w:rPr>
          <w:rFonts w:ascii="Times New Roman" w:eastAsia="Calibri" w:hAnsi="Times New Roman" w:cs="Times New Roman"/>
        </w:rPr>
        <w:t xml:space="preserve"> have more milk</w:t>
      </w:r>
      <w:r w:rsidR="00945D2B">
        <w:rPr>
          <w:rFonts w:ascii="Times New Roman" w:eastAsia="Calibri" w:hAnsi="Times New Roman" w:cs="Times New Roman"/>
        </w:rPr>
        <w:t xml:space="preserve"> and butter. However, they are</w:t>
      </w:r>
      <w:r w:rsidR="00BF2D95">
        <w:rPr>
          <w:rFonts w:ascii="Times New Roman" w:eastAsia="Calibri" w:hAnsi="Times New Roman" w:cs="Times New Roman"/>
        </w:rPr>
        <w:t xml:space="preserve"> ignoring that the fact that the more the cows are the more likely the pas</w:t>
      </w:r>
      <w:r w:rsidR="00945D2B">
        <w:rPr>
          <w:rFonts w:ascii="Times New Roman" w:eastAsia="Calibri" w:hAnsi="Times New Roman" w:cs="Times New Roman"/>
        </w:rPr>
        <w:t>ture will be a scarce commodity and the more they will cause the soil erosion hence depriving their land. Having the right to control the number of cow one might add the owners think of just become superior to the commoner despite of the common  having to undertake the most difficult part of striving to ensure the cows get equivalent of their ratio in terms of the pasture.</w:t>
      </w:r>
      <w:r w:rsidR="00BF2D95">
        <w:rPr>
          <w:rFonts w:ascii="Times New Roman" w:eastAsia="Calibri" w:hAnsi="Times New Roman" w:cs="Times New Roman"/>
        </w:rPr>
        <w:t xml:space="preserve"> </w:t>
      </w:r>
    </w:p>
    <w:p w:rsidR="00301B26" w:rsidRDefault="00945D2B" w:rsidP="00675859">
      <w:pPr>
        <w:spacing w:after="160"/>
        <w:rPr>
          <w:rFonts w:ascii="Times New Roman" w:eastAsia="Calibri" w:hAnsi="Times New Roman" w:cs="Times New Roman"/>
        </w:rPr>
      </w:pPr>
      <w:r>
        <w:rPr>
          <w:rFonts w:ascii="Times New Roman" w:eastAsia="Calibri" w:hAnsi="Times New Roman" w:cs="Times New Roman"/>
        </w:rPr>
        <w:t xml:space="preserve">       The theme of contradiction is explored in the chapter. It is evidence just like the commoners would like to have much; they are failing to recognize that the better part of the benefit will go to the </w:t>
      </w:r>
      <w:r w:rsidR="00304341">
        <w:rPr>
          <w:rFonts w:ascii="Times New Roman" w:eastAsia="Calibri" w:hAnsi="Times New Roman" w:cs="Times New Roman"/>
        </w:rPr>
        <w:t>herd’s</w:t>
      </w:r>
      <w:r>
        <w:rPr>
          <w:rFonts w:ascii="Times New Roman" w:eastAsia="Calibri" w:hAnsi="Times New Roman" w:cs="Times New Roman"/>
        </w:rPr>
        <w:t xml:space="preserve"> owner.</w:t>
      </w:r>
      <w:r w:rsidR="00304341">
        <w:rPr>
          <w:rFonts w:ascii="Times New Roman" w:eastAsia="Calibri" w:hAnsi="Times New Roman" w:cs="Times New Roman"/>
        </w:rPr>
        <w:t xml:space="preserve"> It is quoted that there are many things that are vital to humans as social beings in conflict with other things vital to humans as an individual. The quote emphasizes how deep the contradiction is between the individual and his or her social relation and being. The surety level in the openness of the collective bargaining power is in the midst of the un-sure decision by an individual who also is in the hands of the un-sure bargainers who intends to suppress the individual rights with the aim of leading.</w:t>
      </w:r>
      <w:r w:rsidR="0070219D">
        <w:rPr>
          <w:rFonts w:ascii="Times New Roman" w:eastAsia="Calibri" w:hAnsi="Times New Roman" w:cs="Times New Roman"/>
        </w:rPr>
        <w:t xml:space="preserve"> It is evidence </w:t>
      </w:r>
      <w:r w:rsidR="00E57606">
        <w:rPr>
          <w:rFonts w:ascii="Times New Roman" w:eastAsia="Calibri" w:hAnsi="Times New Roman" w:cs="Times New Roman"/>
        </w:rPr>
        <w:t>throughout</w:t>
      </w:r>
      <w:r w:rsidR="0070219D">
        <w:rPr>
          <w:rFonts w:ascii="Times New Roman" w:eastAsia="Calibri" w:hAnsi="Times New Roman" w:cs="Times New Roman"/>
        </w:rPr>
        <w:t xml:space="preserve"> the chapter that people like being in leadership position so that they can exercise power over their subject who elected them. This shows a great contradiction when the subject are governed through excessive forces and diming rules by the leaders whom they preferred as their best leaders. </w:t>
      </w:r>
    </w:p>
    <w:p w:rsidR="002638EC" w:rsidRDefault="00301B26" w:rsidP="00675859">
      <w:pPr>
        <w:spacing w:after="160"/>
        <w:rPr>
          <w:rFonts w:ascii="Times New Roman" w:eastAsia="Calibri" w:hAnsi="Times New Roman" w:cs="Times New Roman"/>
        </w:rPr>
      </w:pPr>
      <w:r>
        <w:rPr>
          <w:rFonts w:ascii="Times New Roman" w:eastAsia="Calibri" w:hAnsi="Times New Roman" w:cs="Times New Roman"/>
        </w:rPr>
        <w:t xml:space="preserve">         The theme of governance looks onto the various ways the chapter has addressed the leadership concerning the state. The state has the power to protect and </w:t>
      </w:r>
      <w:r w:rsidR="00BF48CC">
        <w:rPr>
          <w:rFonts w:ascii="Times New Roman" w:eastAsia="Calibri" w:hAnsi="Times New Roman" w:cs="Times New Roman"/>
        </w:rPr>
        <w:t>claim what is within it border. People within the state adhere to the rule of the state failure to which punishment maybe the rule of the day. Max weber on the issue of the state governance highlights that is the duty of the state to exercise the monopoly over what is within border. By relating the measure for justice within the state,</w:t>
      </w:r>
      <w:r w:rsidR="00176898">
        <w:rPr>
          <w:rFonts w:ascii="Times New Roman" w:eastAsia="Calibri" w:hAnsi="Times New Roman" w:cs="Times New Roman"/>
        </w:rPr>
        <w:t xml:space="preserve"> we can employ the measure for measure rule. Within this rule as it is clearly observed, the strictness of the law in the state is expounded based on the deeds within the state that again according to the main function of the state is to keep internal order to make life more secure and predictable. All this point to </w:t>
      </w:r>
      <w:r w:rsidR="003C193C">
        <w:rPr>
          <w:rFonts w:ascii="Times New Roman" w:eastAsia="Calibri" w:hAnsi="Times New Roman" w:cs="Times New Roman"/>
        </w:rPr>
        <w:t>approve</w:t>
      </w:r>
      <w:r w:rsidR="00176898">
        <w:rPr>
          <w:rFonts w:ascii="Times New Roman" w:eastAsia="Calibri" w:hAnsi="Times New Roman" w:cs="Times New Roman"/>
        </w:rPr>
        <w:t xml:space="preserve"> Thomas Hobbes description</w:t>
      </w:r>
      <w:r w:rsidR="003C193C">
        <w:rPr>
          <w:rFonts w:ascii="Times New Roman" w:eastAsia="Calibri" w:hAnsi="Times New Roman" w:cs="Times New Roman"/>
        </w:rPr>
        <w:t xml:space="preserve"> that when there is no coercion within the state then there is likely to be war of all against all. Not only the saying that there can never be security without freedom has proved the theme of governance in this chapter but also the emphases laid in defense for the firm rule of the state by those in leadership. </w:t>
      </w:r>
    </w:p>
    <w:p w:rsidR="00301B26" w:rsidRDefault="002638EC" w:rsidP="00675859">
      <w:pPr>
        <w:spacing w:after="160"/>
        <w:rPr>
          <w:rFonts w:ascii="Times New Roman" w:eastAsia="Calibri" w:hAnsi="Times New Roman" w:cs="Times New Roman"/>
        </w:rPr>
      </w:pPr>
      <w:r>
        <w:rPr>
          <w:rFonts w:ascii="Times New Roman" w:eastAsia="Calibri" w:hAnsi="Times New Roman" w:cs="Times New Roman"/>
        </w:rPr>
        <w:t xml:space="preserve">          </w:t>
      </w:r>
      <w:r w:rsidR="00EF6783">
        <w:rPr>
          <w:rFonts w:ascii="Times New Roman" w:eastAsia="Calibri" w:hAnsi="Times New Roman" w:cs="Times New Roman"/>
        </w:rPr>
        <w:t xml:space="preserve">The governance in the state has been portrayed as of two essential types, the elitist state and the pluralist state. The theme of governance goes beyond displaying who is controlling who and why. Looking at the elitist state the power is in the hands of those who are elite but in times of exercising it, they determine the fitting power to solve a crisis in case it happens between them. The governance of the pluralist state depends on the exiting elites and the nature of the competition between them. </w:t>
      </w:r>
      <w:r>
        <w:rPr>
          <w:rFonts w:ascii="Times New Roman" w:eastAsia="Calibri" w:hAnsi="Times New Roman" w:cs="Times New Roman"/>
        </w:rPr>
        <w:t>Ironically,</w:t>
      </w:r>
      <w:r w:rsidR="00EF6783">
        <w:rPr>
          <w:rFonts w:ascii="Times New Roman" w:eastAsia="Calibri" w:hAnsi="Times New Roman" w:cs="Times New Roman"/>
        </w:rPr>
        <w:t xml:space="preserve"> it happens that the minority in the pluralist state have almost everything to do with the </w:t>
      </w:r>
      <w:r>
        <w:rPr>
          <w:rFonts w:ascii="Times New Roman" w:eastAsia="Calibri" w:hAnsi="Times New Roman" w:cs="Times New Roman"/>
        </w:rPr>
        <w:t>governance</w:t>
      </w:r>
      <w:r w:rsidR="00EF6783">
        <w:rPr>
          <w:rFonts w:ascii="Times New Roman" w:eastAsia="Calibri" w:hAnsi="Times New Roman" w:cs="Times New Roman"/>
        </w:rPr>
        <w:t xml:space="preserve"> of the state exempting their </w:t>
      </w:r>
      <w:r>
        <w:rPr>
          <w:rFonts w:ascii="Times New Roman" w:eastAsia="Calibri" w:hAnsi="Times New Roman" w:cs="Times New Roman"/>
        </w:rPr>
        <w:t>impersonalized leadership in it.</w:t>
      </w:r>
      <w:r w:rsidR="00EF6783">
        <w:rPr>
          <w:rFonts w:ascii="Times New Roman" w:eastAsia="Calibri" w:hAnsi="Times New Roman" w:cs="Times New Roman"/>
        </w:rPr>
        <w:t xml:space="preserve"> </w:t>
      </w:r>
    </w:p>
    <w:p w:rsidR="002638EC" w:rsidRDefault="00301B26" w:rsidP="00675859">
      <w:pPr>
        <w:spacing w:after="160"/>
        <w:rPr>
          <w:rFonts w:ascii="Times New Roman" w:eastAsia="Calibri" w:hAnsi="Times New Roman" w:cs="Times New Roman"/>
        </w:rPr>
      </w:pPr>
      <w:r>
        <w:rPr>
          <w:rFonts w:ascii="Times New Roman" w:eastAsia="Calibri" w:hAnsi="Times New Roman" w:cs="Times New Roman"/>
        </w:rPr>
        <w:t xml:space="preserve">        </w:t>
      </w:r>
    </w:p>
    <w:p w:rsidR="00463D3E" w:rsidRDefault="002638EC" w:rsidP="00675859">
      <w:pPr>
        <w:spacing w:after="160"/>
        <w:rPr>
          <w:rFonts w:ascii="Times New Roman" w:eastAsia="Calibri" w:hAnsi="Times New Roman" w:cs="Times New Roman"/>
        </w:rPr>
      </w:pPr>
      <w:r>
        <w:rPr>
          <w:rFonts w:ascii="Times New Roman" w:eastAsia="Calibri" w:hAnsi="Times New Roman" w:cs="Times New Roman"/>
        </w:rPr>
        <w:lastRenderedPageBreak/>
        <w:t xml:space="preserve">       </w:t>
      </w:r>
      <w:r w:rsidR="00301B26">
        <w:rPr>
          <w:rFonts w:ascii="Times New Roman" w:eastAsia="Calibri" w:hAnsi="Times New Roman" w:cs="Times New Roman"/>
        </w:rPr>
        <w:t xml:space="preserve"> </w:t>
      </w:r>
      <w:r w:rsidR="0070219D">
        <w:rPr>
          <w:rFonts w:ascii="Times New Roman" w:eastAsia="Calibri" w:hAnsi="Times New Roman" w:cs="Times New Roman"/>
        </w:rPr>
        <w:t>The power to vote is with the subject but the power to control what the voter get is with the elected</w:t>
      </w:r>
      <w:r>
        <w:rPr>
          <w:rFonts w:ascii="Times New Roman" w:eastAsia="Calibri" w:hAnsi="Times New Roman" w:cs="Times New Roman"/>
        </w:rPr>
        <w:t xml:space="preserve"> leaders</w:t>
      </w:r>
      <w:r w:rsidR="0070219D">
        <w:rPr>
          <w:rFonts w:ascii="Times New Roman" w:eastAsia="Calibri" w:hAnsi="Times New Roman" w:cs="Times New Roman"/>
        </w:rPr>
        <w:t>. This only shows how contradiction has been deployed in full as the main theme in this chapter. It is true the common have been give the freedom but exercising the freedom it is controlled by the leader.</w:t>
      </w:r>
      <w:r w:rsidR="00304341">
        <w:rPr>
          <w:rFonts w:ascii="Times New Roman" w:eastAsia="Calibri" w:hAnsi="Times New Roman" w:cs="Times New Roman"/>
        </w:rPr>
        <w:t xml:space="preserve"> </w:t>
      </w:r>
      <w:r w:rsidR="0070219D">
        <w:rPr>
          <w:rFonts w:ascii="Times New Roman" w:eastAsia="Calibri" w:hAnsi="Times New Roman" w:cs="Times New Roman"/>
        </w:rPr>
        <w:t xml:space="preserve">The chapter even proposes that to create a common good then the interest of the group has to collide with that of the individual. This shows how contradicting it is to harmonize one aspect at the expense of the other by trying to make each count as if they are of equal benefits. For the contradiction to disappear then it means that each individual should reap the benefit of the leadership without sharing the cost since it was a an individual responsibility </w:t>
      </w:r>
      <w:r w:rsidR="00463D3E">
        <w:rPr>
          <w:rFonts w:ascii="Times New Roman" w:eastAsia="Calibri" w:hAnsi="Times New Roman" w:cs="Times New Roman"/>
        </w:rPr>
        <w:t>to vote for the leader which according to the chapter it is still not applicable due to the chronic nature of the style of leadership and governance of the public. The contradiction continues to the extent of crippling the hope of the warriors who fears for their dear life in case they are defeated in the battlegrounds while the cheerers in case the warrior wins will benefit more than the warrior will.</w:t>
      </w:r>
    </w:p>
    <w:p w:rsidR="00301B26" w:rsidRDefault="00463D3E" w:rsidP="00675859">
      <w:pPr>
        <w:spacing w:after="160"/>
        <w:rPr>
          <w:rFonts w:ascii="Times New Roman" w:eastAsia="Calibri" w:hAnsi="Times New Roman" w:cs="Times New Roman"/>
        </w:rPr>
      </w:pPr>
      <w:r>
        <w:rPr>
          <w:rFonts w:ascii="Times New Roman" w:eastAsia="Calibri" w:hAnsi="Times New Roman" w:cs="Times New Roman"/>
        </w:rPr>
        <w:t xml:space="preserve">       Among the major issues raised in this chapter, include the monopoly of power. Though politically the monopoly is taken </w:t>
      </w:r>
      <w:r w:rsidR="00F5663A">
        <w:rPr>
          <w:rFonts w:ascii="Times New Roman" w:eastAsia="Calibri" w:hAnsi="Times New Roman" w:cs="Times New Roman"/>
        </w:rPr>
        <w:t>as dictatorship</w:t>
      </w:r>
      <w:r>
        <w:rPr>
          <w:rFonts w:ascii="Times New Roman" w:eastAsia="Calibri" w:hAnsi="Times New Roman" w:cs="Times New Roman"/>
        </w:rPr>
        <w:t xml:space="preserve">, there is no exact government that should not exist without the monopoly of power. </w:t>
      </w:r>
      <w:r w:rsidR="00F5663A">
        <w:rPr>
          <w:rFonts w:ascii="Times New Roman" w:eastAsia="Calibri" w:hAnsi="Times New Roman" w:cs="Times New Roman"/>
        </w:rPr>
        <w:t xml:space="preserve">The use of the physical force to govern the people raises eminent questions. Why </w:t>
      </w:r>
      <w:r w:rsidR="006077D9">
        <w:rPr>
          <w:rFonts w:ascii="Times New Roman" w:eastAsia="Calibri" w:hAnsi="Times New Roman" w:cs="Times New Roman"/>
        </w:rPr>
        <w:t xml:space="preserve">the physical force </w:t>
      </w:r>
      <w:r w:rsidR="00F5663A">
        <w:rPr>
          <w:rFonts w:ascii="Times New Roman" w:eastAsia="Calibri" w:hAnsi="Times New Roman" w:cs="Times New Roman"/>
        </w:rPr>
        <w:t xml:space="preserve">has to be used and to what important does </w:t>
      </w:r>
      <w:r w:rsidR="006077D9">
        <w:rPr>
          <w:rFonts w:ascii="Times New Roman" w:eastAsia="Calibri" w:hAnsi="Times New Roman" w:cs="Times New Roman"/>
        </w:rPr>
        <w:t xml:space="preserve">the </w:t>
      </w:r>
      <w:r w:rsidR="00E57606">
        <w:rPr>
          <w:rFonts w:ascii="Times New Roman" w:eastAsia="Calibri" w:hAnsi="Times New Roman" w:cs="Times New Roman"/>
        </w:rPr>
        <w:t>force, have</w:t>
      </w:r>
      <w:r w:rsidR="00F5663A">
        <w:rPr>
          <w:rFonts w:ascii="Times New Roman" w:eastAsia="Calibri" w:hAnsi="Times New Roman" w:cs="Times New Roman"/>
        </w:rPr>
        <w:t xml:space="preserve"> in the line of governance?  What we know is that power is strength, but does it have to be the physical strength? What about the radical issues of   leading in a provocative manner that will induce the public to make their own decision to follow what they have already taken part in deciding what is wrong and what is right through maybe a constitution or any other form of law reservation guidelines. The chapter explore even much on leadership as it ascertains some of the Max </w:t>
      </w:r>
      <w:r w:rsidR="00301B26">
        <w:rPr>
          <w:rFonts w:ascii="Times New Roman" w:eastAsia="Calibri" w:hAnsi="Times New Roman" w:cs="Times New Roman"/>
        </w:rPr>
        <w:t>Weber’s</w:t>
      </w:r>
      <w:r w:rsidR="00F5663A">
        <w:rPr>
          <w:rFonts w:ascii="Times New Roman" w:eastAsia="Calibri" w:hAnsi="Times New Roman" w:cs="Times New Roman"/>
        </w:rPr>
        <w:t xml:space="preserve"> definition of the</w:t>
      </w:r>
      <w:r w:rsidR="00301B26">
        <w:rPr>
          <w:rFonts w:ascii="Times New Roman" w:eastAsia="Calibri" w:hAnsi="Times New Roman" w:cs="Times New Roman"/>
        </w:rPr>
        <w:t xml:space="preserve"> issue of leadership on how the government may use the monopoly power to secure certain public goods.</w:t>
      </w:r>
    </w:p>
    <w:p w:rsidR="00C01987" w:rsidRDefault="00C01987" w:rsidP="00675859">
      <w:pPr>
        <w:spacing w:after="160"/>
        <w:rPr>
          <w:rFonts w:ascii="Times New Roman" w:eastAsia="Calibri" w:hAnsi="Times New Roman" w:cs="Times New Roman"/>
        </w:rPr>
      </w:pPr>
      <w:r>
        <w:rPr>
          <w:rFonts w:ascii="Times New Roman" w:eastAsia="Calibri" w:hAnsi="Times New Roman" w:cs="Times New Roman"/>
        </w:rPr>
        <w:t xml:space="preserve">      The issue of compromised democracy spears from the perception that democracy is for the people, by the people and for the people. It is an issue because there is nothing like that which exist practically. They only assume that there is such a thing like that. </w:t>
      </w:r>
      <w:r w:rsidR="00C11C84">
        <w:rPr>
          <w:rFonts w:ascii="Times New Roman" w:eastAsia="Calibri" w:hAnsi="Times New Roman" w:cs="Times New Roman"/>
        </w:rPr>
        <w:t>The democracy remains to be clear by definition but majority of the state do not put it essence when implementing and developing the state. Logically even if the said elections are participated by choice the selection and the leadership in most of the state is stage-managed and hence the true picture of democracy is altered. Democracy limits the and makes the government to be action less just as they advocate for it. The right to vote, to citizenship and the freedom of speech favors</w:t>
      </w:r>
      <w:r w:rsidR="006077D9">
        <w:rPr>
          <w:rFonts w:ascii="Times New Roman" w:eastAsia="Calibri" w:hAnsi="Times New Roman" w:cs="Times New Roman"/>
        </w:rPr>
        <w:t xml:space="preserve"> the politician who</w:t>
      </w:r>
      <w:r w:rsidR="00C11C84">
        <w:rPr>
          <w:rFonts w:ascii="Times New Roman" w:eastAsia="Calibri" w:hAnsi="Times New Roman" w:cs="Times New Roman"/>
        </w:rPr>
        <w:t xml:space="preserve"> </w:t>
      </w:r>
      <w:r w:rsidR="006077D9">
        <w:rPr>
          <w:rFonts w:ascii="Times New Roman" w:eastAsia="Calibri" w:hAnsi="Times New Roman" w:cs="Times New Roman"/>
        </w:rPr>
        <w:t>opposes</w:t>
      </w:r>
      <w:r w:rsidR="00C11C84">
        <w:rPr>
          <w:rFonts w:ascii="Times New Roman" w:eastAsia="Calibri" w:hAnsi="Times New Roman" w:cs="Times New Roman"/>
        </w:rPr>
        <w:t xml:space="preserve"> in any said government. Scrutinizing the government via their major projects derails’ progress and the achievable agenda and manifesto may remain a thing of the future to the state exercising democracy as the rule of the land.</w:t>
      </w:r>
      <w:r w:rsidR="006077D9">
        <w:rPr>
          <w:rFonts w:ascii="Times New Roman" w:eastAsia="Calibri" w:hAnsi="Times New Roman" w:cs="Times New Roman"/>
        </w:rPr>
        <w:t xml:space="preserve"> Pluralist can help in taming the state from using democracy as a word while they practice none. </w:t>
      </w:r>
      <w:r w:rsidR="00E57606">
        <w:rPr>
          <w:rFonts w:ascii="Times New Roman" w:eastAsia="Calibri" w:hAnsi="Times New Roman" w:cs="Times New Roman"/>
        </w:rPr>
        <w:t>Today people elect their leaders but election in most states are rigged. They talk of democracy but the leaders themselves are leading from a different script.</w:t>
      </w:r>
      <w:bookmarkStart w:id="0" w:name="_GoBack"/>
      <w:bookmarkEnd w:id="0"/>
    </w:p>
    <w:p w:rsidR="003C193C" w:rsidRDefault="003C193C" w:rsidP="00675859">
      <w:pPr>
        <w:spacing w:after="160"/>
        <w:rPr>
          <w:rFonts w:ascii="Times New Roman" w:eastAsia="Calibri" w:hAnsi="Times New Roman" w:cs="Times New Roman"/>
        </w:rPr>
      </w:pPr>
      <w:r>
        <w:rPr>
          <w:rFonts w:ascii="Times New Roman" w:eastAsia="Calibri" w:hAnsi="Times New Roman" w:cs="Times New Roman"/>
        </w:rPr>
        <w:t xml:space="preserve">   </w:t>
      </w:r>
    </w:p>
    <w:p w:rsidR="00301B26" w:rsidRDefault="00301B26" w:rsidP="00675859">
      <w:pPr>
        <w:spacing w:after="160"/>
        <w:rPr>
          <w:rFonts w:ascii="Times New Roman" w:eastAsia="Calibri" w:hAnsi="Times New Roman" w:cs="Times New Roman"/>
        </w:rPr>
      </w:pPr>
      <w:r>
        <w:rPr>
          <w:rFonts w:ascii="Times New Roman" w:eastAsia="Calibri" w:hAnsi="Times New Roman" w:cs="Times New Roman"/>
        </w:rPr>
        <w:t xml:space="preserve">      </w:t>
      </w:r>
    </w:p>
    <w:p w:rsidR="00463D3E" w:rsidRDefault="00F5663A" w:rsidP="00675859">
      <w:pPr>
        <w:spacing w:after="160"/>
        <w:rPr>
          <w:rFonts w:ascii="Times New Roman" w:eastAsia="Calibri" w:hAnsi="Times New Roman" w:cs="Times New Roman"/>
        </w:rPr>
      </w:pPr>
      <w:r>
        <w:rPr>
          <w:rFonts w:ascii="Times New Roman" w:eastAsia="Calibri" w:hAnsi="Times New Roman" w:cs="Times New Roman"/>
        </w:rPr>
        <w:t xml:space="preserve"> </w:t>
      </w:r>
    </w:p>
    <w:p w:rsidR="00945D2B" w:rsidRDefault="00463D3E" w:rsidP="00675859">
      <w:pPr>
        <w:spacing w:after="160"/>
        <w:rPr>
          <w:rFonts w:ascii="Times New Roman" w:eastAsia="Calibri" w:hAnsi="Times New Roman" w:cs="Times New Roman"/>
        </w:rPr>
      </w:pPr>
      <w:r>
        <w:rPr>
          <w:rFonts w:ascii="Times New Roman" w:eastAsia="Calibri" w:hAnsi="Times New Roman" w:cs="Times New Roman"/>
        </w:rPr>
        <w:t xml:space="preserve"> </w:t>
      </w:r>
    </w:p>
    <w:p w:rsidR="00675859" w:rsidRDefault="00675859" w:rsidP="00675859">
      <w:pPr>
        <w:spacing w:after="160" w:line="480" w:lineRule="auto"/>
        <w:jc w:val="center"/>
        <w:rPr>
          <w:rFonts w:ascii="Times New Roman" w:eastAsia="Calibri" w:hAnsi="Times New Roman" w:cs="Times New Roman"/>
        </w:rPr>
      </w:pPr>
    </w:p>
    <w:p w:rsidR="00675859" w:rsidRPr="00CA6C78" w:rsidRDefault="00675859" w:rsidP="00675859">
      <w:pPr>
        <w:spacing w:after="160" w:line="480" w:lineRule="auto"/>
        <w:jc w:val="center"/>
        <w:rPr>
          <w:rFonts w:ascii="Times New Roman" w:eastAsia="Calibri" w:hAnsi="Times New Roman" w:cs="Times New Roman"/>
          <w:sz w:val="22"/>
          <w:szCs w:val="22"/>
        </w:rPr>
      </w:pPr>
    </w:p>
    <w:p w:rsidR="00675859" w:rsidRPr="00675859" w:rsidRDefault="00675859" w:rsidP="00675859">
      <w:pPr>
        <w:jc w:val="center"/>
        <w:rPr>
          <w:rFonts w:ascii="Times New Roman" w:hAnsi="Times New Roman" w:cs="Times New Roman"/>
        </w:rPr>
      </w:pPr>
    </w:p>
    <w:sectPr w:rsidR="00675859" w:rsidRPr="00675859" w:rsidSect="00C0198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2E0B" w:rsidRDefault="00C12E0B" w:rsidP="00C01987">
      <w:r>
        <w:separator/>
      </w:r>
    </w:p>
  </w:endnote>
  <w:endnote w:type="continuationSeparator" w:id="0">
    <w:p w:rsidR="00C12E0B" w:rsidRDefault="00C12E0B" w:rsidP="00C019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2E0B" w:rsidRDefault="00C12E0B" w:rsidP="00C01987">
      <w:r>
        <w:separator/>
      </w:r>
    </w:p>
  </w:footnote>
  <w:footnote w:type="continuationSeparator" w:id="0">
    <w:p w:rsidR="00C12E0B" w:rsidRDefault="00C12E0B" w:rsidP="00C019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1987" w:rsidRDefault="00C01987">
    <w:pPr>
      <w:pStyle w:val="Header"/>
    </w:pPr>
  </w:p>
  <w:p w:rsidR="00C01987" w:rsidRDefault="00C01987">
    <w:pPr>
      <w:pStyle w:val="Header"/>
    </w:pPr>
    <w:r w:rsidRPr="00C01987">
      <w:t>POLITICS AND THE STATE</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1987" w:rsidRDefault="00C01987">
    <w:pPr>
      <w:pStyle w:val="Header"/>
    </w:pPr>
  </w:p>
  <w:p w:rsidR="00C01987" w:rsidRPr="00C01987" w:rsidRDefault="00C01987">
    <w:pPr>
      <w:pStyle w:val="Header"/>
      <w:rPr>
        <w:rFonts w:ascii="Times New Roman" w:hAnsi="Times New Roman" w:cs="Times New Roman"/>
      </w:rPr>
    </w:pPr>
    <w:r>
      <w:rPr>
        <w:rFonts w:ascii="Times New Roman" w:hAnsi="Times New Roman" w:cs="Times New Roman"/>
      </w:rPr>
      <w:t>Running Head:  POLITICS AND THE STATE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5859"/>
    <w:rsid w:val="00176898"/>
    <w:rsid w:val="002638EC"/>
    <w:rsid w:val="00301B26"/>
    <w:rsid w:val="00304341"/>
    <w:rsid w:val="003C193C"/>
    <w:rsid w:val="00463D3E"/>
    <w:rsid w:val="004A50DA"/>
    <w:rsid w:val="006077D9"/>
    <w:rsid w:val="00675859"/>
    <w:rsid w:val="0070219D"/>
    <w:rsid w:val="00945D2B"/>
    <w:rsid w:val="009970F8"/>
    <w:rsid w:val="00BF2D95"/>
    <w:rsid w:val="00BF48CC"/>
    <w:rsid w:val="00C01987"/>
    <w:rsid w:val="00C11C84"/>
    <w:rsid w:val="00C12E0B"/>
    <w:rsid w:val="00D647EE"/>
    <w:rsid w:val="00E57606"/>
    <w:rsid w:val="00EB3CBD"/>
    <w:rsid w:val="00EF6783"/>
    <w:rsid w:val="00F566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3386AB"/>
  <w15:chartTrackingRefBased/>
  <w15:docId w15:val="{DBC2E6E5-BD89-4DA0-9C91-350A4AF5C3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5859"/>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A50DA"/>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01987"/>
    <w:pPr>
      <w:tabs>
        <w:tab w:val="center" w:pos="4680"/>
        <w:tab w:val="right" w:pos="9360"/>
      </w:tabs>
    </w:pPr>
  </w:style>
  <w:style w:type="character" w:customStyle="1" w:styleId="HeaderChar">
    <w:name w:val="Header Char"/>
    <w:basedOn w:val="DefaultParagraphFont"/>
    <w:link w:val="Header"/>
    <w:uiPriority w:val="99"/>
    <w:rsid w:val="00C01987"/>
    <w:rPr>
      <w:sz w:val="24"/>
      <w:szCs w:val="24"/>
    </w:rPr>
  </w:style>
  <w:style w:type="paragraph" w:styleId="Footer">
    <w:name w:val="footer"/>
    <w:basedOn w:val="Normal"/>
    <w:link w:val="FooterChar"/>
    <w:uiPriority w:val="99"/>
    <w:unhideWhenUsed/>
    <w:rsid w:val="00C01987"/>
    <w:pPr>
      <w:tabs>
        <w:tab w:val="center" w:pos="4680"/>
        <w:tab w:val="right" w:pos="9360"/>
      </w:tabs>
    </w:pPr>
  </w:style>
  <w:style w:type="character" w:customStyle="1" w:styleId="FooterChar">
    <w:name w:val="Footer Char"/>
    <w:basedOn w:val="DefaultParagraphFont"/>
    <w:link w:val="Footer"/>
    <w:uiPriority w:val="99"/>
    <w:rsid w:val="00C0198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068CDE-2FDA-4901-936F-E9B5DE5FC2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301</TotalTime>
  <Pages>1</Pages>
  <Words>1108</Words>
  <Characters>6319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2020-04-02T05:40:00Z</dcterms:created>
  <dcterms:modified xsi:type="dcterms:W3CDTF">2020-04-03T06:11:00Z</dcterms:modified>
</cp:coreProperties>
</file>